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5C0B44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BB3F84" w:rsidRPr="00BB3F84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5C0B44">
        <w:rPr>
          <w:rFonts w:eastAsia="Arial Unicode MS"/>
          <w:b w:val="0"/>
          <w:i w:val="0"/>
          <w:sz w:val="24"/>
          <w:szCs w:val="24"/>
        </w:rPr>
        <w:t>Đăng kiểm Tây Ninh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5C0B44">
        <w:rPr>
          <w:rFonts w:eastAsia="Arial Unicode MS"/>
        </w:rPr>
        <w:t>Tay Ninh Register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C0B44" w:rsidRDefault="00E667BD" w:rsidP="005C0B4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C0B44" w:rsidRPr="005C0B4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2.456.860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phần)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BB3F84" w:rsidRPr="00BB3F84">
        <w:rPr>
          <w:rFonts w:eastAsia="Arial Unicode MS"/>
        </w:rPr>
        <w:t xml:space="preserve">Công ty Cổ phần </w:t>
      </w:r>
      <w:r w:rsidR="005C0B44">
        <w:rPr>
          <w:rFonts w:eastAsia="Arial Unicode MS"/>
        </w:rPr>
        <w:t>Đăng kiểm Tây Ninh</w:t>
      </w:r>
      <w:r w:rsidR="00BB3F84" w:rsidRPr="00BB3F84">
        <w:rPr>
          <w:rFonts w:eastAsia="Arial Unicode MS"/>
        </w:rPr>
        <w:t xml:space="preserve"> do Ủy ban nhân dân tỉnh </w:t>
      </w:r>
      <w:r w:rsidR="005C0B44">
        <w:rPr>
          <w:rFonts w:eastAsia="Arial Unicode MS"/>
        </w:rPr>
        <w:t xml:space="preserve">Tây Ninh </w:t>
      </w:r>
      <w:r w:rsidR="00BB3F84" w:rsidRPr="00BB3F84">
        <w:rPr>
          <w:rFonts w:eastAsia="Arial Unicode MS"/>
        </w:rPr>
        <w:t>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C0B4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5C0B4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</w:t>
      </w:r>
      <w:bookmarkStart w:id="0" w:name="_GoBack"/>
      <w:bookmarkEnd w:id="0"/>
      <w:r w:rsidR="00E667BD" w:rsidRPr="00D6475E">
        <w:rPr>
          <w:rFonts w:ascii="Arial" w:eastAsia="Arial Unicode MS" w:hAnsi="Arial"/>
          <w:sz w:val="18"/>
        </w:rPr>
        <w:t xml:space="preserve">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5C0B44" w:rsidRPr="005C0B44">
        <w:rPr>
          <w:rFonts w:ascii="Arial" w:eastAsia="Arial Unicode MS" w:hAnsi="Arial"/>
          <w:sz w:val="18"/>
        </w:rPr>
        <w:t>10.450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2047E565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Dinh Thi Hong Nhung</cp:lastModifiedBy>
  <cp:revision>89</cp:revision>
  <dcterms:created xsi:type="dcterms:W3CDTF">2015-03-11T07:47:00Z</dcterms:created>
  <dcterms:modified xsi:type="dcterms:W3CDTF">2019-10-24T08:39:00Z</dcterms:modified>
</cp:coreProperties>
</file>